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6B5" w:rsidRPr="00D52741" w:rsidRDefault="003E3A48" w:rsidP="005676E4">
      <w:pPr>
        <w:adjustRightInd w:val="0"/>
        <w:snapToGrid w:val="0"/>
        <w:spacing w:beforeLines="200" w:before="624" w:line="1200" w:lineRule="exact"/>
        <w:jc w:val="distribute"/>
        <w:rPr>
          <w:rFonts w:ascii="方正小标宋_GBK" w:eastAsia="方正小标宋_GBK" w:hAnsi="宋体"/>
          <w:bCs/>
          <w:color w:val="FF0000"/>
          <w:w w:val="44"/>
          <w:sz w:val="138"/>
          <w:szCs w:val="108"/>
        </w:rPr>
      </w:pPr>
      <w:bookmarkStart w:id="0" w:name="_GoBack"/>
      <w:bookmarkEnd w:id="0"/>
      <w:r w:rsidRPr="00D52741">
        <w:rPr>
          <w:rFonts w:ascii="方正小标宋_GBK" w:eastAsia="方正小标宋_GBK" w:hAnsi="宋体" w:hint="eastAsia"/>
          <w:bCs/>
          <w:color w:val="FF0000"/>
          <w:w w:val="44"/>
          <w:sz w:val="138"/>
          <w:szCs w:val="108"/>
        </w:rPr>
        <w:t>安徽医科大学</w:t>
      </w:r>
      <w:r w:rsidR="00D52741" w:rsidRPr="00D52741">
        <w:rPr>
          <w:rFonts w:ascii="方正小标宋_GBK" w:eastAsia="方正小标宋_GBK" w:hAnsi="宋体" w:hint="eastAsia"/>
          <w:bCs/>
          <w:color w:val="FF0000"/>
          <w:w w:val="44"/>
          <w:sz w:val="138"/>
          <w:szCs w:val="108"/>
        </w:rPr>
        <w:t>处室</w:t>
      </w:r>
      <w:r w:rsidRPr="00D52741">
        <w:rPr>
          <w:rFonts w:ascii="方正小标宋_GBK" w:eastAsia="方正小标宋_GBK" w:hAnsi="宋体" w:hint="eastAsia"/>
          <w:bCs/>
          <w:color w:val="FF0000"/>
          <w:w w:val="44"/>
          <w:sz w:val="138"/>
          <w:szCs w:val="108"/>
        </w:rPr>
        <w:t>文</w:t>
      </w:r>
      <w:r w:rsidR="00B256B5" w:rsidRPr="00D52741">
        <w:rPr>
          <w:rFonts w:ascii="方正小标宋_GBK" w:eastAsia="方正小标宋_GBK" w:hAnsi="宋体" w:hint="eastAsia"/>
          <w:bCs/>
          <w:color w:val="FF0000"/>
          <w:w w:val="44"/>
          <w:sz w:val="138"/>
          <w:szCs w:val="108"/>
        </w:rPr>
        <w:t>件</w:t>
      </w:r>
    </w:p>
    <w:p w:rsidR="004D3A75" w:rsidRDefault="004D1616" w:rsidP="00C233AC">
      <w:pPr>
        <w:spacing w:beforeLines="150" w:before="468"/>
        <w:jc w:val="center"/>
        <w:rPr>
          <w:rFonts w:ascii="仿宋" w:eastAsia="仿宋" w:hAnsi="仿宋"/>
          <w:sz w:val="32"/>
          <w:szCs w:val="32"/>
        </w:rPr>
      </w:pPr>
      <w:proofErr w:type="gramStart"/>
      <w:r>
        <w:rPr>
          <w:rFonts w:ascii="仿宋" w:eastAsia="仿宋" w:hAnsi="仿宋" w:hint="eastAsia"/>
          <w:bCs/>
          <w:sz w:val="32"/>
          <w:szCs w:val="32"/>
        </w:rPr>
        <w:t>研</w:t>
      </w:r>
      <w:proofErr w:type="gramEnd"/>
      <w:r>
        <w:rPr>
          <w:rFonts w:ascii="仿宋" w:eastAsia="仿宋" w:hAnsi="仿宋" w:hint="eastAsia"/>
          <w:bCs/>
          <w:sz w:val="32"/>
          <w:szCs w:val="32"/>
        </w:rPr>
        <w:t>字〔2022〕30号</w:t>
      </w:r>
    </w:p>
    <w:p w:rsidR="00466EF6" w:rsidRDefault="004D1616" w:rsidP="005676E4">
      <w:pPr>
        <w:adjustRightInd w:val="0"/>
        <w:snapToGrid w:val="0"/>
      </w:pPr>
      <w:r>
        <w:pict>
          <v:group id="head" o:spid="_x0000_s1027" editas="canvas" style="position:absolute;left:0;text-align:left;margin-left:-.5pt;margin-top:2.2pt;width:442.2pt;height:29.95pt;z-index:251657728" coordorigin="1656,3966" coordsize="8844,599"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f4I3zBAAAlA8AAB8AAAAA&#10;AAAAAAAAAAAAIAIAAGNsaXBib2FyZC9kcmF3aW5ncy9kcmF3aW5nMS54bWxQSwECLQAUAAYACAAA&#10;ACEAnE5eIeIGAAA6HAAAGgAAAAAAAAAAAAAAAABQBwAAY2xpcGJvYXJkL3RoZW1lL3RoZW1lMS54&#10;bWxQSwECLQAUAAYACAAAACEAnGZGQbsAAAAkAQAAKgAAAAAAAAAAAAAAAABqDgAAY2xpcGJvYXJk&#10;L2RyYXdpbmdzL19yZWxzL2RyYXdpbmcxLnhtbC5yZWxzUEsFBgAAAAAFAAUAZwEAAG0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656;top:3966;width:8844;height:599;visibility:visible">
              <v:fill o:detectmouseclick="t"/>
              <v:path o:connecttype="none"/>
            </v:shape>
            <v:line id="Line 7" o:spid="_x0000_s1029" style="position:absolute;visibility:visible" from="1656,4285" to="10500,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XS8QAAADaAAAADwAAAGRycy9kb3ducmV2LnhtbESPQWsCMRSE74L/IbxCL1KzlaKybhQp&#10;CB7EohWKt+fmNVncvCybuG7/fVMQehxm5humWPWuFh21ofKs4HWcgSAuva7YKDh9bl7mIEJE1lh7&#10;JgU/FGC1HA4KzLW/84G6YzQiQTjkqMDG2ORShtKSwzD2DXHyvn3rMCbZGqlbvCe4q+Uky6bSYcVp&#10;wWJD75bK6/HmFIR6Z0cfX+e9ucSzv5rpfD8rd0o9P/XrBYhIffwPP9pbreAN/q6kG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B9dLxAAAANoAAAAPAAAAAAAAAAAA&#10;AAAAAKECAABkcnMvZG93bnJldi54bWxQSwUGAAAAAAQABAD5AAAAkgMAAAAA&#10;" strokecolor="red" strokeweight="2.5pt"/>
          </v:group>
        </w:pict>
      </w:r>
    </w:p>
    <w:p w:rsidR="00466EF6" w:rsidRDefault="00466EF6" w:rsidP="005676E4">
      <w:pPr>
        <w:adjustRightInd w:val="0"/>
        <w:snapToGrid w:val="0"/>
      </w:pPr>
    </w:p>
    <w:p w:rsidR="00A91F55" w:rsidRDefault="00A91F55" w:rsidP="00C5753D">
      <w:pPr>
        <w:adjustRightInd w:val="0"/>
        <w:snapToGrid w:val="0"/>
        <w:spacing w:line="580" w:lineRule="exact"/>
        <w:ind w:rightChars="269" w:right="553"/>
        <w:rPr>
          <w:rFonts w:ascii="方正小标宋_GBK" w:eastAsia="方正小标宋_GBK"/>
          <w:sz w:val="44"/>
          <w:szCs w:val="44"/>
        </w:rPr>
      </w:pPr>
    </w:p>
    <w:p w:rsidR="00C5753D" w:rsidRPr="005B75CE" w:rsidRDefault="00C5753D" w:rsidP="00C5753D">
      <w:pPr>
        <w:adjustRightInd w:val="0"/>
        <w:snapToGrid w:val="0"/>
        <w:spacing w:line="580" w:lineRule="exact"/>
        <w:ind w:leftChars="200" w:left="411" w:rightChars="200" w:right="411"/>
        <w:jc w:val="center"/>
        <w:rPr>
          <w:rFonts w:ascii="方正小标宋_GBK" w:eastAsia="方正小标宋_GBK"/>
          <w:bCs/>
          <w:sz w:val="44"/>
          <w:szCs w:val="44"/>
        </w:rPr>
      </w:pPr>
      <w:r w:rsidRPr="005B75CE">
        <w:rPr>
          <w:rFonts w:ascii="方正小标宋_GBK" w:eastAsia="方正小标宋_GBK" w:hint="eastAsia"/>
          <w:bCs/>
          <w:sz w:val="44"/>
          <w:szCs w:val="44"/>
        </w:rPr>
        <w:t>关于印发《</w:t>
      </w:r>
      <w:r w:rsidRPr="005B75CE">
        <w:rPr>
          <w:rFonts w:ascii="方正小标宋_GBK" w:eastAsia="方正小标宋_GBK" w:hint="eastAsia"/>
          <w:sz w:val="44"/>
          <w:szCs w:val="44"/>
        </w:rPr>
        <w:t>安徽医科大学研究生科研与实践创新项目管理暂行办法</w:t>
      </w:r>
      <w:r w:rsidRPr="005B75CE">
        <w:rPr>
          <w:rFonts w:ascii="方正小标宋_GBK" w:eastAsia="方正小标宋_GBK" w:hint="eastAsia"/>
          <w:bCs/>
          <w:sz w:val="44"/>
          <w:szCs w:val="44"/>
        </w:rPr>
        <w:t>》的通知</w:t>
      </w:r>
    </w:p>
    <w:p w:rsidR="00B256B5" w:rsidRPr="00C5753D" w:rsidRDefault="00C5753D" w:rsidP="00C5753D">
      <w:pPr>
        <w:adjustRightInd w:val="0"/>
        <w:snapToGrid w:val="0"/>
        <w:spacing w:line="580" w:lineRule="exact"/>
        <w:jc w:val="center"/>
        <w:rPr>
          <w:rFonts w:ascii="方正小标宋_GBK" w:eastAsia="方正小标宋_GBK"/>
          <w:sz w:val="44"/>
          <w:szCs w:val="44"/>
        </w:rPr>
      </w:pPr>
      <w:r>
        <w:rPr>
          <w:rFonts w:ascii="方正小标宋_GBK" w:eastAsia="方正小标宋_GBK" w:hint="eastAsia"/>
          <w:sz w:val="44"/>
          <w:szCs w:val="44"/>
        </w:rPr>
        <w:t xml:space="preserve"> </w:t>
      </w:r>
    </w:p>
    <w:p w:rsidR="00C5753D" w:rsidRPr="0094586C" w:rsidRDefault="00C5753D" w:rsidP="00C5753D">
      <w:pPr>
        <w:adjustRightInd w:val="0"/>
        <w:snapToGrid w:val="0"/>
        <w:spacing w:line="580" w:lineRule="exact"/>
        <w:rPr>
          <w:rFonts w:ascii="仿宋" w:eastAsia="仿宋" w:hAnsi="仿宋"/>
          <w:bCs/>
          <w:sz w:val="32"/>
          <w:szCs w:val="32"/>
        </w:rPr>
      </w:pPr>
      <w:r w:rsidRPr="0094586C">
        <w:rPr>
          <w:rFonts w:ascii="仿宋" w:eastAsia="仿宋" w:hAnsi="仿宋" w:hint="eastAsia"/>
          <w:bCs/>
          <w:sz w:val="32"/>
          <w:szCs w:val="32"/>
        </w:rPr>
        <w:t>各研究生培养单位：</w:t>
      </w:r>
    </w:p>
    <w:p w:rsidR="00C5753D" w:rsidRPr="0094586C" w:rsidRDefault="00C5753D" w:rsidP="0094586C">
      <w:pPr>
        <w:adjustRightInd w:val="0"/>
        <w:snapToGrid w:val="0"/>
        <w:spacing w:line="580" w:lineRule="exact"/>
        <w:ind w:firstLineChars="200" w:firstLine="631"/>
        <w:rPr>
          <w:rFonts w:ascii="仿宋" w:eastAsia="仿宋" w:hAnsi="仿宋"/>
          <w:bCs/>
          <w:sz w:val="32"/>
          <w:szCs w:val="32"/>
        </w:rPr>
      </w:pPr>
      <w:r w:rsidRPr="0094586C">
        <w:rPr>
          <w:rFonts w:ascii="仿宋" w:eastAsia="仿宋" w:hAnsi="仿宋" w:hint="eastAsia"/>
          <w:bCs/>
          <w:sz w:val="32"/>
          <w:szCs w:val="32"/>
        </w:rPr>
        <w:t>现将《安徽医科大学研究生科研与实践创新项目管理暂行办法》印发给你们，请遵照执行。</w:t>
      </w:r>
    </w:p>
    <w:p w:rsidR="00C5753D" w:rsidRPr="00C5753D" w:rsidRDefault="00C5753D" w:rsidP="00C5753D">
      <w:pPr>
        <w:adjustRightInd w:val="0"/>
        <w:snapToGrid w:val="0"/>
        <w:spacing w:line="580" w:lineRule="exact"/>
        <w:ind w:firstLineChars="200" w:firstLine="591"/>
        <w:rPr>
          <w:rFonts w:ascii="仿宋" w:eastAsia="仿宋" w:hAnsi="仿宋"/>
          <w:bCs/>
          <w:sz w:val="30"/>
          <w:szCs w:val="30"/>
        </w:rPr>
      </w:pPr>
      <w:r w:rsidRPr="00C5753D">
        <w:rPr>
          <w:rFonts w:ascii="仿宋" w:eastAsia="仿宋" w:hAnsi="仿宋" w:hint="eastAsia"/>
          <w:bCs/>
          <w:sz w:val="30"/>
          <w:szCs w:val="30"/>
        </w:rPr>
        <w:t xml:space="preserve"> </w:t>
      </w:r>
    </w:p>
    <w:p w:rsidR="00C5753D" w:rsidRPr="00C5753D" w:rsidRDefault="00C5753D" w:rsidP="00C5753D">
      <w:pPr>
        <w:adjustRightInd w:val="0"/>
        <w:snapToGrid w:val="0"/>
        <w:spacing w:line="580" w:lineRule="exact"/>
        <w:ind w:firstLineChars="200" w:firstLine="591"/>
        <w:rPr>
          <w:rFonts w:ascii="仿宋" w:eastAsia="仿宋" w:hAnsi="仿宋"/>
          <w:bCs/>
          <w:sz w:val="30"/>
          <w:szCs w:val="30"/>
        </w:rPr>
      </w:pPr>
      <w:r w:rsidRPr="00C5753D">
        <w:rPr>
          <w:rFonts w:ascii="仿宋" w:eastAsia="仿宋" w:hAnsi="仿宋" w:hint="eastAsia"/>
          <w:bCs/>
          <w:sz w:val="30"/>
          <w:szCs w:val="30"/>
        </w:rPr>
        <w:t xml:space="preserve"> </w:t>
      </w:r>
    </w:p>
    <w:p w:rsidR="00C5753D" w:rsidRPr="0094586C" w:rsidRDefault="00C5753D" w:rsidP="00C5753D">
      <w:pPr>
        <w:adjustRightInd w:val="0"/>
        <w:snapToGrid w:val="0"/>
        <w:spacing w:line="580" w:lineRule="exact"/>
        <w:ind w:firstLineChars="200" w:firstLine="591"/>
        <w:rPr>
          <w:rFonts w:ascii="仿宋" w:eastAsia="仿宋" w:hAnsi="仿宋"/>
          <w:bCs/>
          <w:sz w:val="32"/>
          <w:szCs w:val="30"/>
        </w:rPr>
      </w:pPr>
      <w:r w:rsidRPr="00C5753D">
        <w:rPr>
          <w:rFonts w:ascii="仿宋" w:eastAsia="仿宋" w:hAnsi="仿宋" w:hint="eastAsia"/>
          <w:bCs/>
          <w:sz w:val="30"/>
          <w:szCs w:val="30"/>
        </w:rPr>
        <w:t xml:space="preserve">                   </w:t>
      </w:r>
      <w:r w:rsidR="0094586C">
        <w:rPr>
          <w:rFonts w:ascii="仿宋" w:eastAsia="仿宋" w:hAnsi="仿宋" w:hint="eastAsia"/>
          <w:bCs/>
          <w:sz w:val="30"/>
          <w:szCs w:val="30"/>
        </w:rPr>
        <w:t xml:space="preserve">      </w:t>
      </w:r>
      <w:r w:rsidRPr="0094586C">
        <w:rPr>
          <w:rFonts w:ascii="仿宋" w:eastAsia="仿宋" w:hAnsi="仿宋" w:hint="eastAsia"/>
          <w:bCs/>
          <w:sz w:val="32"/>
          <w:szCs w:val="30"/>
        </w:rPr>
        <w:t xml:space="preserve">    安徽医科大学研究生学院</w:t>
      </w:r>
    </w:p>
    <w:p w:rsidR="00C5753D" w:rsidRPr="0094586C" w:rsidRDefault="00C5753D" w:rsidP="0094586C">
      <w:pPr>
        <w:adjustRightInd w:val="0"/>
        <w:snapToGrid w:val="0"/>
        <w:spacing w:line="580" w:lineRule="exact"/>
        <w:ind w:firstLineChars="200" w:firstLine="631"/>
        <w:rPr>
          <w:rFonts w:ascii="仿宋" w:eastAsia="仿宋" w:hAnsi="仿宋"/>
          <w:bCs/>
          <w:sz w:val="32"/>
          <w:szCs w:val="30"/>
        </w:rPr>
      </w:pPr>
      <w:r w:rsidRPr="0094586C">
        <w:rPr>
          <w:rFonts w:ascii="仿宋" w:eastAsia="仿宋" w:hAnsi="仿宋" w:hint="eastAsia"/>
          <w:bCs/>
          <w:sz w:val="32"/>
          <w:szCs w:val="30"/>
        </w:rPr>
        <w:t xml:space="preserve">                          </w:t>
      </w:r>
      <w:r w:rsidR="0094586C" w:rsidRPr="0094586C">
        <w:rPr>
          <w:rFonts w:ascii="仿宋" w:eastAsia="仿宋" w:hAnsi="仿宋" w:hint="eastAsia"/>
          <w:bCs/>
          <w:sz w:val="32"/>
          <w:szCs w:val="30"/>
        </w:rPr>
        <w:t xml:space="preserve">   </w:t>
      </w:r>
      <w:r w:rsidRPr="0094586C">
        <w:rPr>
          <w:rFonts w:ascii="仿宋" w:eastAsia="仿宋" w:hAnsi="仿宋" w:hint="eastAsia"/>
          <w:bCs/>
          <w:sz w:val="32"/>
          <w:szCs w:val="30"/>
        </w:rPr>
        <w:t xml:space="preserve">   2022年3月</w:t>
      </w:r>
      <w:r w:rsidR="00EC371A">
        <w:rPr>
          <w:rFonts w:ascii="仿宋" w:eastAsia="仿宋" w:hAnsi="仿宋" w:hint="eastAsia"/>
          <w:bCs/>
          <w:sz w:val="32"/>
          <w:szCs w:val="30"/>
        </w:rPr>
        <w:t>21</w:t>
      </w:r>
      <w:r w:rsidRPr="0094586C">
        <w:rPr>
          <w:rFonts w:ascii="仿宋" w:eastAsia="仿宋" w:hAnsi="仿宋" w:hint="eastAsia"/>
          <w:bCs/>
          <w:sz w:val="32"/>
          <w:szCs w:val="30"/>
        </w:rPr>
        <w:t>日</w:t>
      </w:r>
    </w:p>
    <w:p w:rsidR="00C5753D" w:rsidRPr="0094586C" w:rsidRDefault="00C5753D" w:rsidP="0094586C">
      <w:pPr>
        <w:adjustRightInd w:val="0"/>
        <w:snapToGrid w:val="0"/>
        <w:spacing w:line="580" w:lineRule="exact"/>
        <w:ind w:firstLineChars="200" w:firstLine="634"/>
        <w:rPr>
          <w:rFonts w:ascii="仿宋" w:eastAsia="仿宋" w:hAnsi="仿宋"/>
          <w:b/>
          <w:sz w:val="32"/>
          <w:szCs w:val="30"/>
        </w:rPr>
      </w:pPr>
      <w:r w:rsidRPr="0094586C">
        <w:rPr>
          <w:rFonts w:ascii="仿宋" w:eastAsia="仿宋" w:hAnsi="仿宋" w:hint="eastAsia"/>
          <w:b/>
          <w:sz w:val="32"/>
          <w:szCs w:val="30"/>
        </w:rPr>
        <w:t xml:space="preserve"> </w:t>
      </w:r>
    </w:p>
    <w:p w:rsidR="00C5753D" w:rsidRPr="00C5753D" w:rsidRDefault="00C5753D" w:rsidP="00C5753D">
      <w:pPr>
        <w:adjustRightInd w:val="0"/>
        <w:snapToGrid w:val="0"/>
        <w:spacing w:line="580" w:lineRule="exact"/>
        <w:ind w:firstLineChars="200" w:firstLine="594"/>
        <w:rPr>
          <w:rFonts w:ascii="仿宋" w:eastAsia="仿宋" w:hAnsi="仿宋"/>
          <w:b/>
          <w:sz w:val="30"/>
          <w:szCs w:val="30"/>
        </w:rPr>
      </w:pPr>
      <w:r w:rsidRPr="00C5753D">
        <w:rPr>
          <w:rFonts w:ascii="仿宋" w:eastAsia="仿宋" w:hAnsi="仿宋" w:hint="eastAsia"/>
          <w:b/>
          <w:sz w:val="30"/>
          <w:szCs w:val="30"/>
        </w:rPr>
        <w:t xml:space="preserve"> </w:t>
      </w:r>
    </w:p>
    <w:p w:rsidR="00C5753D" w:rsidRPr="00C5753D" w:rsidRDefault="00C5753D" w:rsidP="00C5753D">
      <w:pPr>
        <w:adjustRightInd w:val="0"/>
        <w:snapToGrid w:val="0"/>
        <w:spacing w:line="580" w:lineRule="exact"/>
        <w:ind w:firstLineChars="200" w:firstLine="594"/>
        <w:rPr>
          <w:rFonts w:ascii="仿宋" w:eastAsia="仿宋" w:hAnsi="仿宋"/>
          <w:b/>
          <w:sz w:val="30"/>
          <w:szCs w:val="30"/>
        </w:rPr>
      </w:pPr>
      <w:r w:rsidRPr="00C5753D">
        <w:rPr>
          <w:rFonts w:ascii="仿宋" w:eastAsia="仿宋" w:hAnsi="仿宋" w:hint="eastAsia"/>
          <w:b/>
          <w:sz w:val="30"/>
          <w:szCs w:val="30"/>
        </w:rPr>
        <w:t xml:space="preserve"> </w:t>
      </w:r>
    </w:p>
    <w:p w:rsidR="00C5753D" w:rsidRPr="00C5753D" w:rsidRDefault="00C5753D" w:rsidP="00C5753D">
      <w:pPr>
        <w:adjustRightInd w:val="0"/>
        <w:snapToGrid w:val="0"/>
        <w:spacing w:line="580" w:lineRule="exact"/>
        <w:ind w:firstLineChars="200" w:firstLine="594"/>
        <w:rPr>
          <w:rFonts w:ascii="仿宋" w:eastAsia="仿宋" w:hAnsi="仿宋"/>
          <w:b/>
          <w:sz w:val="30"/>
          <w:szCs w:val="30"/>
        </w:rPr>
      </w:pPr>
      <w:r w:rsidRPr="00C5753D">
        <w:rPr>
          <w:rFonts w:ascii="仿宋" w:eastAsia="仿宋" w:hAnsi="仿宋" w:hint="eastAsia"/>
          <w:b/>
          <w:sz w:val="30"/>
          <w:szCs w:val="30"/>
        </w:rPr>
        <w:t xml:space="preserve"> </w:t>
      </w:r>
    </w:p>
    <w:p w:rsidR="0094586C" w:rsidRDefault="00C5753D" w:rsidP="0094586C">
      <w:pPr>
        <w:adjustRightInd w:val="0"/>
        <w:snapToGrid w:val="0"/>
        <w:spacing w:line="580" w:lineRule="exact"/>
        <w:ind w:firstLineChars="200" w:firstLine="594"/>
        <w:rPr>
          <w:rFonts w:ascii="仿宋" w:eastAsia="仿宋" w:hAnsi="仿宋"/>
          <w:b/>
          <w:sz w:val="30"/>
          <w:szCs w:val="30"/>
        </w:rPr>
      </w:pPr>
      <w:r w:rsidRPr="00C5753D">
        <w:rPr>
          <w:rFonts w:ascii="仿宋" w:eastAsia="仿宋" w:hAnsi="仿宋" w:hint="eastAsia"/>
          <w:b/>
          <w:sz w:val="30"/>
          <w:szCs w:val="30"/>
        </w:rPr>
        <w:t xml:space="preserve"> </w:t>
      </w:r>
    </w:p>
    <w:p w:rsidR="0094586C" w:rsidRPr="005B75CE" w:rsidRDefault="0094586C" w:rsidP="0094586C">
      <w:pPr>
        <w:adjustRightInd w:val="0"/>
        <w:snapToGrid w:val="0"/>
        <w:spacing w:line="580" w:lineRule="exact"/>
        <w:ind w:firstLineChars="200" w:firstLine="871"/>
        <w:rPr>
          <w:rFonts w:ascii="方正小标宋_GBK" w:eastAsia="方正小标宋_GBK"/>
          <w:sz w:val="44"/>
          <w:szCs w:val="44"/>
        </w:rPr>
      </w:pPr>
      <w:r w:rsidRPr="005B75CE">
        <w:rPr>
          <w:rFonts w:ascii="方正小标宋_GBK" w:eastAsia="方正小标宋_GBK" w:hint="eastAsia"/>
          <w:sz w:val="44"/>
          <w:szCs w:val="44"/>
        </w:rPr>
        <w:lastRenderedPageBreak/>
        <w:t>安徽医科大学研究生科研与实践创新</w:t>
      </w:r>
    </w:p>
    <w:p w:rsidR="0094586C" w:rsidRPr="005B75CE" w:rsidRDefault="0094586C" w:rsidP="0094586C">
      <w:pPr>
        <w:adjustRightInd w:val="0"/>
        <w:snapToGrid w:val="0"/>
        <w:spacing w:line="580" w:lineRule="exact"/>
        <w:ind w:firstLineChars="200" w:firstLine="871"/>
        <w:jc w:val="center"/>
        <w:rPr>
          <w:rFonts w:ascii="方正小标宋_GBK" w:eastAsia="方正小标宋_GBK" w:hAnsi="仿宋"/>
          <w:b/>
          <w:sz w:val="30"/>
          <w:szCs w:val="30"/>
        </w:rPr>
      </w:pPr>
      <w:r w:rsidRPr="005B75CE">
        <w:rPr>
          <w:rFonts w:ascii="方正小标宋_GBK" w:eastAsia="方正小标宋_GBK" w:hint="eastAsia"/>
          <w:sz w:val="44"/>
          <w:szCs w:val="44"/>
        </w:rPr>
        <w:t>项目管理暂行办法</w:t>
      </w:r>
    </w:p>
    <w:p w:rsidR="00C5753D" w:rsidRPr="0094586C" w:rsidRDefault="00C5753D" w:rsidP="00C5753D">
      <w:pPr>
        <w:adjustRightInd w:val="0"/>
        <w:snapToGrid w:val="0"/>
        <w:spacing w:line="580" w:lineRule="exact"/>
        <w:ind w:firstLineChars="200" w:firstLine="591"/>
        <w:rPr>
          <w:rFonts w:ascii="仿宋" w:eastAsia="仿宋" w:hAnsi="仿宋"/>
          <w:sz w:val="30"/>
          <w:szCs w:val="30"/>
        </w:rPr>
      </w:pPr>
    </w:p>
    <w:p w:rsidR="00C5753D" w:rsidRPr="0094586C" w:rsidRDefault="00C5753D" w:rsidP="005B75CE">
      <w:pPr>
        <w:numPr>
          <w:ilvl w:val="0"/>
          <w:numId w:val="1"/>
        </w:numPr>
        <w:adjustRightInd w:val="0"/>
        <w:snapToGrid w:val="0"/>
        <w:spacing w:line="580" w:lineRule="exact"/>
        <w:ind w:firstLineChars="200" w:firstLine="631"/>
        <w:jc w:val="center"/>
        <w:rPr>
          <w:rFonts w:ascii="仿宋" w:eastAsia="仿宋" w:hAnsi="仿宋"/>
          <w:sz w:val="32"/>
          <w:szCs w:val="32"/>
        </w:rPr>
      </w:pPr>
      <w:r w:rsidRPr="0094586C">
        <w:rPr>
          <w:rFonts w:ascii="仿宋" w:eastAsia="仿宋" w:hAnsi="仿宋" w:hint="eastAsia"/>
          <w:sz w:val="32"/>
          <w:szCs w:val="32"/>
        </w:rPr>
        <w:t>总  则</w:t>
      </w:r>
    </w:p>
    <w:p w:rsidR="00C5753D" w:rsidRPr="0094586C" w:rsidRDefault="00C5753D" w:rsidP="005B75CE">
      <w:pPr>
        <w:adjustRightInd w:val="0"/>
        <w:snapToGrid w:val="0"/>
        <w:spacing w:line="580" w:lineRule="exact"/>
        <w:ind w:firstLineChars="200" w:firstLine="631"/>
        <w:rPr>
          <w:rFonts w:ascii="仿宋" w:eastAsia="仿宋" w:hAnsi="仿宋"/>
          <w:sz w:val="32"/>
          <w:szCs w:val="32"/>
        </w:rPr>
      </w:pPr>
      <w:r w:rsidRPr="005B75CE">
        <w:rPr>
          <w:rFonts w:ascii="仿宋" w:eastAsia="仿宋" w:hAnsi="仿宋" w:hint="eastAsia"/>
          <w:sz w:val="32"/>
          <w:szCs w:val="32"/>
        </w:rPr>
        <w:t>第一条 为加强研究生创新意识、创新精神和创新能力培养，</w:t>
      </w:r>
      <w:r w:rsidRPr="0094586C">
        <w:rPr>
          <w:rFonts w:ascii="仿宋" w:eastAsia="仿宋" w:hAnsi="仿宋" w:hint="eastAsia"/>
          <w:sz w:val="32"/>
          <w:szCs w:val="32"/>
        </w:rPr>
        <w:t>提升研究生科研与实践创新能力，进一步规范和加强我校研究生科研与实践创新项目（以下简称项目）管理，高效发挥项目效益，结合我校实际，特制定本办法。</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第二条 项目实施遵循“科学、开放、公开、高效”的原则，采取“自主申请、限额推荐、择优资助”的方式进行。</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第三条 研究生学院统筹负责项目设立及项目实施全过程监管工作。各研究生培养单位具体负责项目的申报、立项、中期检查及结题验收等工作，并为项目的实施提供必要的条件。</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第四条 鼓励各研究生培养单位设立研究生自主科研实践创新项目，资助研究生创新研究。</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 xml:space="preserve"> </w:t>
      </w:r>
    </w:p>
    <w:p w:rsidR="00C5753D" w:rsidRPr="0094586C" w:rsidRDefault="00C5753D" w:rsidP="005B75CE">
      <w:pPr>
        <w:adjustRightInd w:val="0"/>
        <w:snapToGrid w:val="0"/>
        <w:spacing w:line="580" w:lineRule="exact"/>
        <w:ind w:firstLineChars="200" w:firstLine="631"/>
        <w:jc w:val="center"/>
        <w:rPr>
          <w:rFonts w:ascii="仿宋" w:eastAsia="仿宋" w:hAnsi="仿宋"/>
          <w:sz w:val="32"/>
          <w:szCs w:val="32"/>
        </w:rPr>
      </w:pPr>
      <w:r w:rsidRPr="0094586C">
        <w:rPr>
          <w:rFonts w:ascii="仿宋" w:eastAsia="仿宋" w:hAnsi="仿宋" w:hint="eastAsia"/>
          <w:sz w:val="32"/>
          <w:szCs w:val="32"/>
        </w:rPr>
        <w:t>第二章 申报与立项</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第四条 项目自批准之日起，研究周期为1年-2年，每年组织申报一次。</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第五条 申报条件</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1.申请人须是我校在读一、二年级（或相当年级）的博士、硕士生。具有良好的学术道德、专业素养和独立开展科研工作的</w:t>
      </w:r>
      <w:r w:rsidRPr="0094586C">
        <w:rPr>
          <w:rFonts w:ascii="仿宋" w:eastAsia="仿宋" w:hAnsi="仿宋" w:hint="eastAsia"/>
          <w:sz w:val="32"/>
          <w:szCs w:val="32"/>
        </w:rPr>
        <w:lastRenderedPageBreak/>
        <w:t>能力。</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2.申请立项的项目选题应与申请人学位论文相关，具有一定的学科交叉性，研究目标明确，具有重要的现实意义；项目研究内容须是相关领域的前沿和热点问题，在理论上或方法上有创新性，立项依据充分，拟解决的问题、技术路线及实施方案可行；研究计划及预期进展切合实际，经费预算合理。</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3.提倡跨年级、专业等具有不同学科背景的研究生组建项目组。项目组成员中应包含申请人的导师，作为项目实施质量保证人。</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4.每位研究生在攻读同一层次学位期间只能主持一项研究生科研项目，且最多只能同时参与两个项目（含本人申报的项目）。</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5.申报的项目不得与已立项的其他财政来源资助项目重复。</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第六条 申报程序</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1.项目申请人按照项目申报通知要求认真撰写申请书，由导师对其研究基础、科研能力、研究内容及预期成果等予以论证并签署意见，报送至研究生所在培养单位。</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2.研究生所在培养单位组织专家对申报项目进行评审并排序，公示3个工作日无异议后，择优向学校推荐，并签署推荐意见。</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第七条 申报项目经形式审查和分类汇总后，由学校组织专家进行评审，择优遴选，公示7个工作日无异议后，确定立项项目。</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 xml:space="preserve"> </w:t>
      </w:r>
    </w:p>
    <w:p w:rsidR="00C5753D" w:rsidRPr="0094586C" w:rsidRDefault="00C5753D" w:rsidP="005B75CE">
      <w:pPr>
        <w:adjustRightInd w:val="0"/>
        <w:snapToGrid w:val="0"/>
        <w:spacing w:line="580" w:lineRule="exact"/>
        <w:ind w:firstLineChars="200" w:firstLine="631"/>
        <w:jc w:val="center"/>
        <w:rPr>
          <w:rFonts w:ascii="仿宋" w:eastAsia="仿宋" w:hAnsi="仿宋"/>
          <w:sz w:val="32"/>
          <w:szCs w:val="32"/>
        </w:rPr>
      </w:pPr>
      <w:r w:rsidRPr="0094586C">
        <w:rPr>
          <w:rFonts w:ascii="仿宋" w:eastAsia="仿宋" w:hAnsi="仿宋" w:hint="eastAsia"/>
          <w:sz w:val="32"/>
          <w:szCs w:val="32"/>
        </w:rPr>
        <w:lastRenderedPageBreak/>
        <w:t>第三章 项目管理</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第八条 中期检查</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 xml:space="preserve">1.项目实施中期检查制度，各培养单位应在项目研究周期过半时，对项目开展情况进行中期检查。检查内容包括项目的进展、经费使用情况、阶段性成果、存在问题及解决方法等。中期检查完成后，各培养单位统一汇总检查结果上报研究生学院备案。 </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2.对没有按期组织中期考核的培养单位，学校将在下一年度减少该单位的申报项目名额。</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第九条 项目批准立项后，一般不得更换主持人，不得调整研究内容。确需调整的，由主持人提出书面申请，详细说明变更理由，并填写项目变更申请表，经导师和所在培养单位同意，报研究生学院备案。</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第十条 项目主持人应按照计划和要求认真完成研究任务，并承担与项目有关的学术与法律责任。有下列情况之一者，做终止或撤项处理：</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1.未经批准擅自变更主持人或研究内容；</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2.在规定的项目周期内未能如期完成研究任务且未履行相关延期手续的；</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3.研究中有剽窃、伪造、篡改等学术不端行为；</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4.延期结题且验收不合格的。</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 xml:space="preserve"> </w:t>
      </w:r>
    </w:p>
    <w:p w:rsidR="00C5753D" w:rsidRPr="0094586C" w:rsidRDefault="00C5753D" w:rsidP="005B75CE">
      <w:pPr>
        <w:adjustRightInd w:val="0"/>
        <w:snapToGrid w:val="0"/>
        <w:spacing w:line="580" w:lineRule="exact"/>
        <w:ind w:firstLineChars="200" w:firstLine="631"/>
        <w:jc w:val="center"/>
        <w:rPr>
          <w:rFonts w:ascii="仿宋" w:eastAsia="仿宋" w:hAnsi="仿宋"/>
          <w:sz w:val="32"/>
          <w:szCs w:val="32"/>
        </w:rPr>
      </w:pPr>
      <w:r w:rsidRPr="0094586C">
        <w:rPr>
          <w:rFonts w:ascii="仿宋" w:eastAsia="仿宋" w:hAnsi="仿宋" w:hint="eastAsia"/>
          <w:sz w:val="32"/>
          <w:szCs w:val="32"/>
        </w:rPr>
        <w:t>第四章 结  题</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lastRenderedPageBreak/>
        <w:t>第十一条 项目完成后3个月内，项目主持人填写结题报告书，连同最终成果，提出结题申请。各培养单位组织专家查验相关结题材料（结题报告书、研究生实验记录本、研究成果、经费使用清单等），对项目</w:t>
      </w:r>
      <w:proofErr w:type="gramStart"/>
      <w:r w:rsidRPr="0094586C">
        <w:rPr>
          <w:rFonts w:ascii="仿宋" w:eastAsia="仿宋" w:hAnsi="仿宋" w:hint="eastAsia"/>
          <w:sz w:val="32"/>
          <w:szCs w:val="32"/>
        </w:rPr>
        <w:t>作出</w:t>
      </w:r>
      <w:proofErr w:type="gramEnd"/>
      <w:r w:rsidRPr="0094586C">
        <w:rPr>
          <w:rFonts w:ascii="仿宋" w:eastAsia="仿宋" w:hAnsi="仿宋" w:hint="eastAsia"/>
          <w:sz w:val="32"/>
          <w:szCs w:val="32"/>
        </w:rPr>
        <w:t>明确结题评定，并将最终验收结果报送至学校，学校组织专家对培养单位上报的项目验收结果进行审定。</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第十二条 项目研究成果须标注“安徽医科大学研究生科研与实践创新项目”（Postgraduate Innovation Research and Practice Program of Anhui Medical University ）和项目批号。未标注或未提交相关证明材料</w:t>
      </w:r>
      <w:proofErr w:type="gramStart"/>
      <w:r w:rsidRPr="0094586C">
        <w:rPr>
          <w:rFonts w:ascii="仿宋" w:eastAsia="仿宋" w:hAnsi="仿宋" w:hint="eastAsia"/>
          <w:sz w:val="32"/>
          <w:szCs w:val="32"/>
        </w:rPr>
        <w:t>的结项成果</w:t>
      </w:r>
      <w:proofErr w:type="gramEnd"/>
      <w:r w:rsidRPr="0094586C">
        <w:rPr>
          <w:rFonts w:ascii="仿宋" w:eastAsia="仿宋" w:hAnsi="仿宋" w:hint="eastAsia"/>
          <w:sz w:val="32"/>
          <w:szCs w:val="32"/>
        </w:rPr>
        <w:t>不被认定为该项目的研究成果。所有项目成果知识产权归学校所有。</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第十三条 项目不能按时结题的，由项目主持人提出延期申请，经导师和所在培养单位同意，报学校批准后可适当延期，原则上须在答辩前完成项目结题。其他没有按时结题的，学校或培养单位将停止项目经费开支，对未用完的经费予以追回，取消该导师的研究生下一年度的申报资格。</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 xml:space="preserve"> </w:t>
      </w:r>
    </w:p>
    <w:p w:rsidR="00C5753D" w:rsidRPr="0094586C" w:rsidRDefault="00C5753D" w:rsidP="005B75CE">
      <w:pPr>
        <w:adjustRightInd w:val="0"/>
        <w:snapToGrid w:val="0"/>
        <w:spacing w:line="580" w:lineRule="exact"/>
        <w:ind w:firstLineChars="200" w:firstLine="631"/>
        <w:jc w:val="center"/>
        <w:rPr>
          <w:rFonts w:ascii="仿宋" w:eastAsia="仿宋" w:hAnsi="仿宋"/>
          <w:sz w:val="32"/>
          <w:szCs w:val="32"/>
        </w:rPr>
      </w:pPr>
      <w:r w:rsidRPr="0094586C">
        <w:rPr>
          <w:rFonts w:ascii="仿宋" w:eastAsia="仿宋" w:hAnsi="仿宋" w:hint="eastAsia"/>
          <w:sz w:val="32"/>
          <w:szCs w:val="32"/>
        </w:rPr>
        <w:t>第五章 经费管理</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第十四条 项目经费采用学校统筹引导、培养单位补助支持相结合的多元资助方式。校本部研究生由学校负责经费资助，其他研究生或培养单位自设项目由学生所在单位资助。</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第十五条 项目设立专项经费，立项后一次性拨付全部经费；实行导师指导下的项目主持人负责制，报销由学生申请，导师负</w:t>
      </w:r>
      <w:r w:rsidRPr="0094586C">
        <w:rPr>
          <w:rFonts w:ascii="仿宋" w:eastAsia="仿宋" w:hAnsi="仿宋" w:hint="eastAsia"/>
          <w:sz w:val="32"/>
          <w:szCs w:val="32"/>
        </w:rPr>
        <w:lastRenderedPageBreak/>
        <w:t>责审批。结题验收合格后，结余经费统一划拨到导师发展基金账户，在学生毕业离校前完成。</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第十六条 项目经费开支范围：资料费、实验、材料费、出版费及其他确需支出的经费；不得用于支出劳务费等人员经费。所有经费</w:t>
      </w:r>
      <w:proofErr w:type="gramStart"/>
      <w:r w:rsidRPr="0094586C">
        <w:rPr>
          <w:rFonts w:ascii="仿宋" w:eastAsia="仿宋" w:hAnsi="仿宋" w:hint="eastAsia"/>
          <w:sz w:val="32"/>
          <w:szCs w:val="32"/>
        </w:rPr>
        <w:t>列支需</w:t>
      </w:r>
      <w:proofErr w:type="gramEnd"/>
      <w:r w:rsidRPr="0094586C">
        <w:rPr>
          <w:rFonts w:ascii="仿宋" w:eastAsia="仿宋" w:hAnsi="仿宋" w:hint="eastAsia"/>
          <w:sz w:val="32"/>
          <w:szCs w:val="32"/>
        </w:rPr>
        <w:t>符合学校或培养单位相关财务管理规定。</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 xml:space="preserve"> </w:t>
      </w:r>
    </w:p>
    <w:p w:rsidR="00C5753D" w:rsidRPr="0094586C" w:rsidRDefault="00C5753D" w:rsidP="005B75CE">
      <w:pPr>
        <w:adjustRightInd w:val="0"/>
        <w:snapToGrid w:val="0"/>
        <w:spacing w:line="580" w:lineRule="exact"/>
        <w:ind w:firstLineChars="200" w:firstLine="631"/>
        <w:jc w:val="center"/>
        <w:rPr>
          <w:rFonts w:ascii="仿宋" w:eastAsia="仿宋" w:hAnsi="仿宋"/>
          <w:sz w:val="32"/>
          <w:szCs w:val="32"/>
        </w:rPr>
      </w:pPr>
      <w:r w:rsidRPr="0094586C">
        <w:rPr>
          <w:rFonts w:ascii="仿宋" w:eastAsia="仿宋" w:hAnsi="仿宋" w:hint="eastAsia"/>
          <w:sz w:val="32"/>
          <w:szCs w:val="32"/>
        </w:rPr>
        <w:t>第六章 附   则</w:t>
      </w:r>
    </w:p>
    <w:p w:rsidR="00C5753D" w:rsidRPr="0094586C" w:rsidRDefault="00C5753D" w:rsidP="0094586C">
      <w:pPr>
        <w:adjustRightInd w:val="0"/>
        <w:snapToGrid w:val="0"/>
        <w:spacing w:line="580" w:lineRule="exact"/>
        <w:ind w:firstLineChars="200" w:firstLine="631"/>
        <w:rPr>
          <w:rFonts w:ascii="仿宋" w:eastAsia="仿宋" w:hAnsi="仿宋"/>
          <w:sz w:val="32"/>
          <w:szCs w:val="32"/>
        </w:rPr>
      </w:pPr>
      <w:r w:rsidRPr="0094586C">
        <w:rPr>
          <w:rFonts w:ascii="仿宋" w:eastAsia="仿宋" w:hAnsi="仿宋" w:hint="eastAsia"/>
          <w:sz w:val="32"/>
          <w:szCs w:val="32"/>
        </w:rPr>
        <w:t>第十七条 对设立研究生自主科研实践创新项目的培养单位，学校将在校级以上层次项目申报等方面给予优先支持。</w:t>
      </w:r>
    </w:p>
    <w:p w:rsidR="00C5753D" w:rsidRPr="00C5753D" w:rsidRDefault="00C5753D" w:rsidP="0094586C">
      <w:pPr>
        <w:adjustRightInd w:val="0"/>
        <w:snapToGrid w:val="0"/>
        <w:spacing w:line="580" w:lineRule="exact"/>
        <w:ind w:firstLineChars="200" w:firstLine="631"/>
        <w:rPr>
          <w:rFonts w:ascii="仿宋" w:eastAsia="仿宋" w:hAnsi="仿宋"/>
          <w:sz w:val="30"/>
          <w:szCs w:val="30"/>
        </w:rPr>
      </w:pPr>
      <w:r w:rsidRPr="0094586C">
        <w:rPr>
          <w:rFonts w:ascii="仿宋" w:eastAsia="仿宋" w:hAnsi="仿宋" w:hint="eastAsia"/>
          <w:sz w:val="32"/>
          <w:szCs w:val="32"/>
        </w:rPr>
        <w:t>第十八条 我校其他类型的研究生科研与实践项目管理可参照本办法执行。各培养单位可依据本办法制定相应的实施细则。本办法由研究生学院负责解释，自发布之日起施行。</w:t>
      </w:r>
    </w:p>
    <w:p w:rsidR="00B256B5" w:rsidRPr="00C5753D" w:rsidRDefault="00B256B5" w:rsidP="00A91F55">
      <w:pPr>
        <w:adjustRightInd w:val="0"/>
        <w:snapToGrid w:val="0"/>
        <w:spacing w:line="580" w:lineRule="exact"/>
        <w:ind w:firstLineChars="200" w:firstLine="591"/>
        <w:rPr>
          <w:rFonts w:ascii="仿宋" w:eastAsia="仿宋" w:hAnsi="仿宋"/>
          <w:sz w:val="30"/>
          <w:szCs w:val="30"/>
        </w:rPr>
      </w:pPr>
    </w:p>
    <w:p w:rsidR="00B256B5" w:rsidRPr="00A91F55" w:rsidRDefault="00B256B5" w:rsidP="00A91F55">
      <w:pPr>
        <w:adjustRightInd w:val="0"/>
        <w:snapToGrid w:val="0"/>
        <w:spacing w:line="580" w:lineRule="exact"/>
        <w:ind w:firstLineChars="200" w:firstLine="591"/>
        <w:rPr>
          <w:rFonts w:ascii="仿宋" w:eastAsia="仿宋" w:hAnsi="仿宋"/>
          <w:sz w:val="30"/>
          <w:szCs w:val="30"/>
        </w:rPr>
      </w:pPr>
    </w:p>
    <w:p w:rsidR="005B75CE" w:rsidRDefault="005B75CE" w:rsidP="005676E4">
      <w:pPr>
        <w:adjustRightInd w:val="0"/>
        <w:snapToGrid w:val="0"/>
        <w:spacing w:line="520" w:lineRule="exact"/>
        <w:rPr>
          <w:rFonts w:ascii="方正仿宋_GBK" w:eastAsia="方正仿宋_GBK"/>
          <w:sz w:val="30"/>
          <w:szCs w:val="30"/>
        </w:rPr>
      </w:pPr>
    </w:p>
    <w:p w:rsidR="003C17C7" w:rsidRPr="00B256B5" w:rsidRDefault="003C17C7" w:rsidP="005676E4">
      <w:pPr>
        <w:adjustRightInd w:val="0"/>
        <w:snapToGrid w:val="0"/>
        <w:rPr>
          <w:szCs w:val="30"/>
        </w:rPr>
      </w:pPr>
    </w:p>
    <w:sectPr w:rsidR="003C17C7" w:rsidRPr="00B256B5" w:rsidSect="009155C3">
      <w:pgSz w:w="11906" w:h="16838" w:code="9"/>
      <w:pgMar w:top="2098" w:right="1531" w:bottom="1814" w:left="1531" w:header="851" w:footer="992" w:gutter="0"/>
      <w:cols w:space="425"/>
      <w:docGrid w:type="linesAndChars" w:linePitch="312" w:charSpace="-8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91E" w:rsidRDefault="00A4391E" w:rsidP="00B256B5">
      <w:r>
        <w:separator/>
      </w:r>
    </w:p>
  </w:endnote>
  <w:endnote w:type="continuationSeparator" w:id="0">
    <w:p w:rsidR="00A4391E" w:rsidRDefault="00A4391E" w:rsidP="00B25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91E" w:rsidRDefault="00A4391E" w:rsidP="00B256B5">
      <w:r>
        <w:separator/>
      </w:r>
    </w:p>
  </w:footnote>
  <w:footnote w:type="continuationSeparator" w:id="0">
    <w:p w:rsidR="00A4391E" w:rsidRDefault="00A4391E" w:rsidP="00B256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DD5651"/>
    <w:multiLevelType w:val="multilevel"/>
    <w:tmpl w:val="615686F4"/>
    <w:lvl w:ilvl="0">
      <w:start w:val="1"/>
      <w:numFmt w:val="chineseCounting"/>
      <w:suff w:val="space"/>
      <w:lvlText w:val="第%1章"/>
      <w:lvlJc w:val="left"/>
      <w:pPr>
        <w:ind w:left="0" w:firstLine="0"/>
      </w:pPr>
      <w:rPr>
        <w:rFonts w:ascii="仿宋_GB2312" w:eastAsia="仿宋_GB2312"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3"/>
  <w:drawingGridVerticalSpacing w:val="156"/>
  <w:displayHorizontalDrawingGridEvery w:val="0"/>
  <w:displayVerticalDrawingGridEvery w:val="2"/>
  <w:characterSpacingControl w:val="compressPunctuation"/>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10C7"/>
    <w:rsid w:val="00126670"/>
    <w:rsid w:val="001C4D16"/>
    <w:rsid w:val="001D5A96"/>
    <w:rsid w:val="001E0564"/>
    <w:rsid w:val="002A10C7"/>
    <w:rsid w:val="003544FF"/>
    <w:rsid w:val="003C17C7"/>
    <w:rsid w:val="003E3A48"/>
    <w:rsid w:val="00463730"/>
    <w:rsid w:val="00466EF6"/>
    <w:rsid w:val="00486554"/>
    <w:rsid w:val="0049389A"/>
    <w:rsid w:val="004D1616"/>
    <w:rsid w:val="004D3A75"/>
    <w:rsid w:val="004F4A3D"/>
    <w:rsid w:val="005676E4"/>
    <w:rsid w:val="005B7166"/>
    <w:rsid w:val="005B75CE"/>
    <w:rsid w:val="005C40E2"/>
    <w:rsid w:val="006F3387"/>
    <w:rsid w:val="007534C2"/>
    <w:rsid w:val="007C1373"/>
    <w:rsid w:val="007E3963"/>
    <w:rsid w:val="0080433D"/>
    <w:rsid w:val="008918D6"/>
    <w:rsid w:val="009155C3"/>
    <w:rsid w:val="0094586C"/>
    <w:rsid w:val="00984419"/>
    <w:rsid w:val="00A4391E"/>
    <w:rsid w:val="00A91F55"/>
    <w:rsid w:val="00B256B5"/>
    <w:rsid w:val="00B30E4C"/>
    <w:rsid w:val="00B64FB4"/>
    <w:rsid w:val="00C233AC"/>
    <w:rsid w:val="00C5753D"/>
    <w:rsid w:val="00D14807"/>
    <w:rsid w:val="00D52741"/>
    <w:rsid w:val="00D71164"/>
    <w:rsid w:val="00EC371A"/>
    <w:rsid w:val="00F47A66"/>
    <w:rsid w:val="00F773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rules v:ext="edit">
        <o:r id="V:Rule1" type="connector" idref="#Line 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7C7"/>
    <w:pPr>
      <w:widowControl w:val="0"/>
      <w:jc w:val="both"/>
    </w:pPr>
    <w:rPr>
      <w:kern w:val="2"/>
      <w:sz w:val="21"/>
      <w:szCs w:val="22"/>
    </w:rPr>
  </w:style>
  <w:style w:type="paragraph" w:styleId="2">
    <w:name w:val="heading 2"/>
    <w:basedOn w:val="a"/>
    <w:next w:val="a"/>
    <w:link w:val="2Char"/>
    <w:uiPriority w:val="9"/>
    <w:semiHidden/>
    <w:unhideWhenUsed/>
    <w:qFormat/>
    <w:rsid w:val="00C5753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56B5"/>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3"/>
    <w:uiPriority w:val="99"/>
    <w:rsid w:val="00B256B5"/>
    <w:rPr>
      <w:kern w:val="2"/>
      <w:sz w:val="18"/>
      <w:szCs w:val="18"/>
    </w:rPr>
  </w:style>
  <w:style w:type="paragraph" w:styleId="a4">
    <w:name w:val="footer"/>
    <w:basedOn w:val="a"/>
    <w:link w:val="Char0"/>
    <w:uiPriority w:val="99"/>
    <w:unhideWhenUsed/>
    <w:rsid w:val="00B256B5"/>
    <w:pPr>
      <w:tabs>
        <w:tab w:val="center" w:pos="4153"/>
        <w:tab w:val="right" w:pos="8306"/>
      </w:tabs>
      <w:snapToGrid w:val="0"/>
      <w:jc w:val="left"/>
    </w:pPr>
    <w:rPr>
      <w:sz w:val="18"/>
      <w:szCs w:val="18"/>
      <w:lang w:val="x-none" w:eastAsia="x-none"/>
    </w:rPr>
  </w:style>
  <w:style w:type="character" w:customStyle="1" w:styleId="Char0">
    <w:name w:val="页脚 Char"/>
    <w:link w:val="a4"/>
    <w:uiPriority w:val="99"/>
    <w:rsid w:val="00B256B5"/>
    <w:rPr>
      <w:kern w:val="2"/>
      <w:sz w:val="18"/>
      <w:szCs w:val="18"/>
    </w:rPr>
  </w:style>
  <w:style w:type="character" w:customStyle="1" w:styleId="2Char">
    <w:name w:val="标题 2 Char"/>
    <w:basedOn w:val="a0"/>
    <w:link w:val="2"/>
    <w:uiPriority w:val="9"/>
    <w:semiHidden/>
    <w:rsid w:val="00C5753D"/>
    <w:rPr>
      <w:rFonts w:asciiTheme="majorHAnsi" w:eastAsiaTheme="majorEastAsia" w:hAnsiTheme="majorHAnsi" w:cstheme="majorBidi"/>
      <w:b/>
      <w:bCs/>
      <w:kern w:val="2"/>
      <w:sz w:val="32"/>
      <w:szCs w:val="32"/>
    </w:rPr>
  </w:style>
  <w:style w:type="paragraph" w:styleId="a5">
    <w:name w:val="Balloon Text"/>
    <w:basedOn w:val="a"/>
    <w:link w:val="Char1"/>
    <w:uiPriority w:val="99"/>
    <w:semiHidden/>
    <w:unhideWhenUsed/>
    <w:rsid w:val="005B75CE"/>
    <w:rPr>
      <w:sz w:val="18"/>
      <w:szCs w:val="18"/>
    </w:rPr>
  </w:style>
  <w:style w:type="character" w:customStyle="1" w:styleId="Char1">
    <w:name w:val="批注框文本 Char"/>
    <w:basedOn w:val="a0"/>
    <w:link w:val="a5"/>
    <w:uiPriority w:val="99"/>
    <w:semiHidden/>
    <w:rsid w:val="005B75C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102158">
      <w:bodyDiv w:val="1"/>
      <w:marLeft w:val="0"/>
      <w:marRight w:val="0"/>
      <w:marTop w:val="0"/>
      <w:marBottom w:val="0"/>
      <w:divBdr>
        <w:top w:val="none" w:sz="0" w:space="0" w:color="auto"/>
        <w:left w:val="none" w:sz="0" w:space="0" w:color="auto"/>
        <w:bottom w:val="none" w:sz="0" w:space="0" w:color="auto"/>
        <w:right w:val="none" w:sz="0" w:space="0" w:color="auto"/>
      </w:divBdr>
    </w:div>
    <w:div w:id="875700947">
      <w:bodyDiv w:val="1"/>
      <w:marLeft w:val="0"/>
      <w:marRight w:val="0"/>
      <w:marTop w:val="0"/>
      <w:marBottom w:val="0"/>
      <w:divBdr>
        <w:top w:val="none" w:sz="0" w:space="0" w:color="auto"/>
        <w:left w:val="none" w:sz="0" w:space="0" w:color="auto"/>
        <w:bottom w:val="none" w:sz="0" w:space="0" w:color="auto"/>
        <w:right w:val="none" w:sz="0" w:space="0" w:color="auto"/>
      </w:divBdr>
    </w:div>
    <w:div w:id="2029527215">
      <w:bodyDiv w:val="1"/>
      <w:marLeft w:val="0"/>
      <w:marRight w:val="0"/>
      <w:marTop w:val="0"/>
      <w:marBottom w:val="0"/>
      <w:divBdr>
        <w:top w:val="none" w:sz="0" w:space="0" w:color="auto"/>
        <w:left w:val="none" w:sz="0" w:space="0" w:color="auto"/>
        <w:bottom w:val="none" w:sz="0" w:space="0" w:color="auto"/>
        <w:right w:val="none" w:sz="0" w:space="0" w:color="auto"/>
      </w:divBdr>
    </w:div>
    <w:div w:id="2109496427">
      <w:bodyDiv w:val="1"/>
      <w:marLeft w:val="0"/>
      <w:marRight w:val="0"/>
      <w:marTop w:val="0"/>
      <w:marBottom w:val="0"/>
      <w:divBdr>
        <w:top w:val="none" w:sz="0" w:space="0" w:color="auto"/>
        <w:left w:val="none" w:sz="0" w:space="0" w:color="auto"/>
        <w:bottom w:val="none" w:sz="0" w:space="0" w:color="auto"/>
        <w:right w:val="none" w:sz="0" w:space="0" w:color="auto"/>
      </w:divBdr>
    </w:div>
    <w:div w:id="211675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356</Words>
  <Characters>2030</Characters>
  <Application>Microsoft Office Word</Application>
  <DocSecurity>0</DocSecurity>
  <Lines>16</Lines>
  <Paragraphs>4</Paragraphs>
  <ScaleCrop>false</ScaleCrop>
  <Company>微软中国</Company>
  <LinksUpToDate>false</LinksUpToDate>
  <CharactersWithSpaces>2382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刘丹丹</cp:lastModifiedBy>
  <cp:revision>2</cp:revision>
  <dcterms:created xsi:type="dcterms:W3CDTF">2022-03-21T11:27:00Z</dcterms:created>
  <dcterms:modified xsi:type="dcterms:W3CDTF">2022-03-21T11:27:00Z</dcterms:modified>
</cp:coreProperties>
</file>